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DF" w:rsidRPr="00E241DF" w:rsidRDefault="00E241DF" w:rsidP="00E241DF">
      <w:pPr>
        <w:jc w:val="center"/>
        <w:rPr>
          <w:rFonts w:ascii="Times New Roman" w:hAnsi="Times New Roman"/>
          <w:b/>
          <w:sz w:val="32"/>
          <w:szCs w:val="32"/>
        </w:rPr>
      </w:pPr>
      <w:r w:rsidRPr="00E241DF">
        <w:rPr>
          <w:rFonts w:ascii="Times New Roman" w:hAnsi="Times New Roman"/>
          <w:b/>
          <w:sz w:val="32"/>
          <w:szCs w:val="32"/>
        </w:rPr>
        <w:t xml:space="preserve">Лекция </w:t>
      </w:r>
      <w:r w:rsidR="00111CC9">
        <w:rPr>
          <w:rFonts w:ascii="Times New Roman" w:hAnsi="Times New Roman"/>
          <w:b/>
          <w:sz w:val="32"/>
          <w:szCs w:val="32"/>
        </w:rPr>
        <w:t>6</w:t>
      </w:r>
      <w:r w:rsidRPr="00E241DF">
        <w:rPr>
          <w:rFonts w:ascii="Times New Roman" w:hAnsi="Times New Roman"/>
          <w:b/>
          <w:sz w:val="32"/>
          <w:szCs w:val="32"/>
        </w:rPr>
        <w:t xml:space="preserve">. </w:t>
      </w:r>
      <w:r w:rsidR="00B21FC8" w:rsidRPr="00B21FC8">
        <w:rPr>
          <w:rFonts w:ascii="Times New Roman" w:hAnsi="Times New Roman"/>
          <w:b/>
          <w:sz w:val="32"/>
          <w:szCs w:val="32"/>
        </w:rPr>
        <w:t>Муниципальное хозяйство в экономической системе местного самоуправления</w:t>
      </w:r>
    </w:p>
    <w:p w:rsidR="00E241DF" w:rsidRPr="002B1AD6" w:rsidRDefault="00E241DF" w:rsidP="00E241DF">
      <w:pPr>
        <w:rPr>
          <w:rFonts w:ascii="Times New Roman" w:hAnsi="Times New Roman"/>
          <w:b/>
          <w:sz w:val="28"/>
          <w:szCs w:val="28"/>
        </w:rPr>
      </w:pPr>
      <w:r w:rsidRPr="002839A1">
        <w:rPr>
          <w:rFonts w:ascii="Times New Roman" w:hAnsi="Times New Roman"/>
          <w:b/>
          <w:sz w:val="28"/>
          <w:szCs w:val="28"/>
        </w:rPr>
        <w:t>1.</w:t>
      </w:r>
      <w:r w:rsidR="002839A1" w:rsidRPr="002839A1">
        <w:rPr>
          <w:rFonts w:ascii="Times New Roman" w:hAnsi="Times New Roman"/>
          <w:b/>
          <w:sz w:val="28"/>
          <w:szCs w:val="28"/>
        </w:rPr>
        <w:t>Общая характеристика муниципально</w:t>
      </w:r>
      <w:r w:rsidR="002B1AD6">
        <w:rPr>
          <w:rFonts w:ascii="Times New Roman" w:hAnsi="Times New Roman"/>
          <w:b/>
          <w:sz w:val="28"/>
          <w:szCs w:val="28"/>
        </w:rPr>
        <w:t>го хозяйства</w:t>
      </w:r>
    </w:p>
    <w:p w:rsidR="00E241DF" w:rsidRPr="002839A1" w:rsidRDefault="00E241DF" w:rsidP="00E241DF">
      <w:pPr>
        <w:rPr>
          <w:rFonts w:ascii="Times New Roman" w:hAnsi="Times New Roman"/>
          <w:b/>
          <w:sz w:val="28"/>
          <w:szCs w:val="28"/>
        </w:rPr>
      </w:pPr>
      <w:r w:rsidRPr="002839A1">
        <w:rPr>
          <w:rFonts w:ascii="Times New Roman" w:hAnsi="Times New Roman"/>
          <w:b/>
          <w:sz w:val="28"/>
          <w:szCs w:val="28"/>
        </w:rPr>
        <w:t>2.</w:t>
      </w:r>
      <w:r w:rsidR="002B1AD6" w:rsidRPr="002B1AD6">
        <w:rPr>
          <w:rFonts w:ascii="Times New Roman" w:hAnsi="Times New Roman"/>
          <w:b/>
          <w:sz w:val="28"/>
          <w:szCs w:val="28"/>
        </w:rPr>
        <w:t xml:space="preserve"> </w:t>
      </w:r>
      <w:r w:rsidR="002B1AD6">
        <w:rPr>
          <w:rFonts w:ascii="Times New Roman" w:hAnsi="Times New Roman"/>
          <w:b/>
          <w:sz w:val="28"/>
          <w:szCs w:val="28"/>
        </w:rPr>
        <w:t xml:space="preserve">Современные модели </w:t>
      </w:r>
      <w:r w:rsidR="002B1AD6" w:rsidRPr="002839A1">
        <w:rPr>
          <w:rFonts w:ascii="Times New Roman" w:hAnsi="Times New Roman"/>
          <w:b/>
          <w:sz w:val="28"/>
          <w:szCs w:val="28"/>
        </w:rPr>
        <w:t>муниципально</w:t>
      </w:r>
      <w:r w:rsidR="002B1AD6">
        <w:rPr>
          <w:rFonts w:ascii="Times New Roman" w:hAnsi="Times New Roman"/>
          <w:b/>
          <w:sz w:val="28"/>
          <w:szCs w:val="28"/>
        </w:rPr>
        <w:t>го хозяйства</w:t>
      </w:r>
    </w:p>
    <w:p w:rsidR="00E241DF" w:rsidRPr="002839A1" w:rsidRDefault="00E241DF" w:rsidP="00E241DF">
      <w:pPr>
        <w:rPr>
          <w:rFonts w:ascii="Times New Roman" w:hAnsi="Times New Roman"/>
          <w:b/>
          <w:sz w:val="28"/>
          <w:szCs w:val="28"/>
        </w:rPr>
      </w:pPr>
      <w:r w:rsidRPr="002839A1">
        <w:rPr>
          <w:rFonts w:ascii="Times New Roman" w:hAnsi="Times New Roman"/>
          <w:b/>
          <w:sz w:val="28"/>
          <w:szCs w:val="28"/>
        </w:rPr>
        <w:t>3.</w:t>
      </w:r>
      <w:r w:rsidR="002B1AD6" w:rsidRPr="002B1AD6">
        <w:rPr>
          <w:rFonts w:ascii="Times New Roman" w:hAnsi="Times New Roman"/>
          <w:b/>
          <w:sz w:val="28"/>
          <w:szCs w:val="28"/>
        </w:rPr>
        <w:t xml:space="preserve"> </w:t>
      </w:r>
      <w:r w:rsidR="002B1AD6">
        <w:rPr>
          <w:rFonts w:ascii="Times New Roman" w:hAnsi="Times New Roman"/>
          <w:b/>
          <w:sz w:val="28"/>
          <w:szCs w:val="28"/>
        </w:rPr>
        <w:t xml:space="preserve">Ресурсы </w:t>
      </w:r>
      <w:r w:rsidR="002B1AD6" w:rsidRPr="002839A1">
        <w:rPr>
          <w:rFonts w:ascii="Times New Roman" w:hAnsi="Times New Roman"/>
          <w:b/>
          <w:sz w:val="28"/>
          <w:szCs w:val="28"/>
        </w:rPr>
        <w:t>муниципально</w:t>
      </w:r>
      <w:r w:rsidR="002B1AD6">
        <w:rPr>
          <w:rFonts w:ascii="Times New Roman" w:hAnsi="Times New Roman"/>
          <w:b/>
          <w:sz w:val="28"/>
          <w:szCs w:val="28"/>
        </w:rPr>
        <w:t>го хозяйства</w:t>
      </w:r>
    </w:p>
    <w:p w:rsidR="002B1AD6" w:rsidRDefault="002B1AD6" w:rsidP="002B1AD6">
      <w:pPr>
        <w:rPr>
          <w:rFonts w:ascii="Times New Roman" w:hAnsi="Times New Roman"/>
          <w:b/>
          <w:sz w:val="28"/>
          <w:szCs w:val="28"/>
        </w:rPr>
      </w:pPr>
    </w:p>
    <w:p w:rsidR="002B1AD6" w:rsidRPr="002B1AD6" w:rsidRDefault="002B1AD6" w:rsidP="002B1AD6">
      <w:pPr>
        <w:rPr>
          <w:rFonts w:ascii="Times New Roman" w:hAnsi="Times New Roman"/>
          <w:b/>
          <w:sz w:val="28"/>
          <w:szCs w:val="28"/>
        </w:rPr>
      </w:pPr>
      <w:r w:rsidRPr="002839A1">
        <w:rPr>
          <w:rFonts w:ascii="Times New Roman" w:hAnsi="Times New Roman"/>
          <w:b/>
          <w:sz w:val="28"/>
          <w:szCs w:val="28"/>
        </w:rPr>
        <w:t>1.Общая характеристика муниципально</w:t>
      </w:r>
      <w:r>
        <w:rPr>
          <w:rFonts w:ascii="Times New Roman" w:hAnsi="Times New Roman"/>
          <w:b/>
          <w:sz w:val="28"/>
          <w:szCs w:val="28"/>
        </w:rPr>
        <w:t>го хозяйства</w:t>
      </w: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AD6">
        <w:rPr>
          <w:rFonts w:ascii="Times New Roman" w:hAnsi="Times New Roman" w:cs="Times New Roman"/>
          <w:sz w:val="28"/>
          <w:szCs w:val="28"/>
        </w:rPr>
        <w:t>Для того чтобы раскрыть содержание изложенного выше понятия, необходимо рассмотреть вопрос о структуре муниципального хозяйства и провести некоторую классификацию тех связей, которые возни</w:t>
      </w:r>
      <w:bookmarkStart w:id="0" w:name="_GoBack"/>
      <w:bookmarkEnd w:id="0"/>
      <w:r w:rsidRPr="002B1AD6">
        <w:rPr>
          <w:rFonts w:ascii="Times New Roman" w:hAnsi="Times New Roman" w:cs="Times New Roman"/>
          <w:sz w:val="28"/>
          <w:szCs w:val="28"/>
        </w:rPr>
        <w:t>кают внутри муниципального хозяйства между его элементами.</w:t>
      </w: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AD6">
        <w:rPr>
          <w:rFonts w:ascii="Times New Roman" w:hAnsi="Times New Roman" w:cs="Times New Roman"/>
          <w:sz w:val="28"/>
          <w:szCs w:val="28"/>
        </w:rPr>
        <w:t xml:space="preserve">Прежде всего, необходимо выяснить, что </w:t>
      </w:r>
      <w:proofErr w:type="gramStart"/>
      <w:r w:rsidRPr="002B1AD6">
        <w:rPr>
          <w:rFonts w:ascii="Times New Roman" w:hAnsi="Times New Roman" w:cs="Times New Roman"/>
          <w:sz w:val="28"/>
          <w:szCs w:val="28"/>
        </w:rPr>
        <w:t>из себя представляют</w:t>
      </w:r>
      <w:proofErr w:type="gramEnd"/>
      <w:r w:rsidRPr="002B1AD6">
        <w:rPr>
          <w:rFonts w:ascii="Times New Roman" w:hAnsi="Times New Roman" w:cs="Times New Roman"/>
          <w:sz w:val="28"/>
          <w:szCs w:val="28"/>
        </w:rPr>
        <w:t xml:space="preserve"> элементы муниципального хозяйства, и по какому основанию можно их классифицировать. Методика, предложенная при определении самого понятия «муниципальное хозяйство», предлагает следующий подход:</w:t>
      </w: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AD6">
        <w:rPr>
          <w:rFonts w:ascii="Times New Roman" w:hAnsi="Times New Roman" w:cs="Times New Roman"/>
          <w:sz w:val="28"/>
          <w:szCs w:val="28"/>
        </w:rPr>
        <w:t>1. Муниципальное хозяйство — это совокупность предприятий и учреждений, осуществляющих деятельность на территории муниципального образования.</w:t>
      </w: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AD6">
        <w:rPr>
          <w:rFonts w:ascii="Times New Roman" w:hAnsi="Times New Roman" w:cs="Times New Roman"/>
          <w:sz w:val="28"/>
          <w:szCs w:val="28"/>
        </w:rPr>
        <w:t>2. Деятельность, осуществляемая этими предприятиями и учреждениями, направлена на удовлетворение общественных интересов.</w:t>
      </w: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AD6">
        <w:rPr>
          <w:rFonts w:ascii="Times New Roman" w:hAnsi="Times New Roman" w:cs="Times New Roman"/>
          <w:sz w:val="28"/>
          <w:szCs w:val="28"/>
        </w:rPr>
        <w:t>3. Поскольку деятельность осуществляют разнородные по своей природе субъекты, то необходим и субъект, координирующий их деятельность.</w:t>
      </w: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AD6">
        <w:rPr>
          <w:rFonts w:ascii="Times New Roman" w:hAnsi="Times New Roman" w:cs="Times New Roman"/>
          <w:sz w:val="28"/>
          <w:szCs w:val="28"/>
        </w:rPr>
        <w:t>Исходя из данного анализа, основным признаком, по которому можно классифицировать элементы муниципального хозяйства, является роль (и место) того или иного элемента в реализации общественных потребностей.</w:t>
      </w: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AD6">
        <w:rPr>
          <w:rFonts w:ascii="Times New Roman" w:hAnsi="Times New Roman" w:cs="Times New Roman"/>
          <w:sz w:val="28"/>
          <w:szCs w:val="28"/>
        </w:rPr>
        <w:t>И с этой точки зрения выделяются следующие элементы:</w:t>
      </w: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AD6">
        <w:rPr>
          <w:rFonts w:ascii="Times New Roman" w:hAnsi="Times New Roman" w:cs="Times New Roman"/>
          <w:sz w:val="28"/>
          <w:szCs w:val="28"/>
        </w:rPr>
        <w:t>— муниципальные предприятия (поскольку их деятельность полностью подчинена интересам населения муниципального образования);</w:t>
      </w: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AD6">
        <w:rPr>
          <w:rFonts w:ascii="Times New Roman" w:hAnsi="Times New Roman" w:cs="Times New Roman"/>
          <w:sz w:val="28"/>
          <w:szCs w:val="28"/>
        </w:rPr>
        <w:t>— иные предприятия и учреждения, чья деятельность частично связана с реализацией общественных интересов населения муниципальных образований;</w:t>
      </w: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AD6">
        <w:rPr>
          <w:rFonts w:ascii="Times New Roman" w:hAnsi="Times New Roman" w:cs="Times New Roman"/>
          <w:sz w:val="28"/>
          <w:szCs w:val="28"/>
        </w:rPr>
        <w:t>— органы местного самоуправления.</w:t>
      </w: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AD6">
        <w:rPr>
          <w:rFonts w:ascii="Times New Roman" w:hAnsi="Times New Roman" w:cs="Times New Roman"/>
          <w:sz w:val="28"/>
          <w:szCs w:val="28"/>
        </w:rPr>
        <w:lastRenderedPageBreak/>
        <w:t>Роль каждого из названных элементов различна, что будет более подробно рассмотрено далее.</w:t>
      </w: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AD6">
        <w:rPr>
          <w:rFonts w:ascii="Times New Roman" w:hAnsi="Times New Roman" w:cs="Times New Roman"/>
          <w:sz w:val="28"/>
          <w:szCs w:val="28"/>
        </w:rPr>
        <w:t>Муниципальные предприятия, являясь по своей природе явлением общественным, все свои результаты, будь то прибыль или конкретные товары и услуги, направляют на общественные нужды.</w:t>
      </w: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AD6">
        <w:rPr>
          <w:rFonts w:ascii="Times New Roman" w:hAnsi="Times New Roman" w:cs="Times New Roman"/>
          <w:sz w:val="28"/>
          <w:szCs w:val="28"/>
        </w:rPr>
        <w:t xml:space="preserve"> Иные предприятия и учреждения вынуждены участвовать в реализации общественных интересов в силу нормативного (в виде налагаемых на них в нормативном или законодательном порядке обязанностей) либо общественного (добровольного по форме) принуждения.</w:t>
      </w: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AD6">
        <w:rPr>
          <w:rFonts w:ascii="Times New Roman" w:hAnsi="Times New Roman" w:cs="Times New Roman"/>
          <w:sz w:val="28"/>
          <w:szCs w:val="28"/>
        </w:rPr>
        <w:t>Третья группа, обозначенная в нашей классификации, осуществляет особую функцию — функцию регулирования деятельности двух предыдущих групп в интересах населения муниципального образования.</w:t>
      </w: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AD6">
        <w:rPr>
          <w:rFonts w:ascii="Times New Roman" w:hAnsi="Times New Roman" w:cs="Times New Roman"/>
          <w:sz w:val="28"/>
          <w:szCs w:val="28"/>
        </w:rPr>
        <w:t>Ценность данной классификации в том, что она позволяет на основе выделения этих трех групп определить не просто роль и место каждой из них в решении вопросов местного значения, но и в зависимости от этого — Цели деятельности этих элементов в процессе управления муниципальным хозяйством, учитывать их особенности.</w:t>
      </w: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AD6">
        <w:rPr>
          <w:rFonts w:ascii="Times New Roman" w:hAnsi="Times New Roman" w:cs="Times New Roman"/>
          <w:sz w:val="28"/>
          <w:szCs w:val="28"/>
        </w:rPr>
        <w:t>Так, из этой классификации явно видно, что при построении отноше</w:t>
      </w:r>
      <w:r w:rsidRPr="002B1AD6">
        <w:rPr>
          <w:rFonts w:ascii="Times New Roman" w:hAnsi="Times New Roman" w:cs="Times New Roman"/>
          <w:sz w:val="28"/>
          <w:szCs w:val="28"/>
        </w:rPr>
        <w:softHyphen/>
        <w:t xml:space="preserve">ний между населением муниципального образования и хозяйствующими субъектами по вопросам местного значения наиболее выгодно иметь отношения с муниципальными предприятиями, так как они не только </w:t>
      </w:r>
      <w:proofErr w:type="gramStart"/>
      <w:r w:rsidRPr="002B1AD6">
        <w:rPr>
          <w:rFonts w:ascii="Times New Roman" w:hAnsi="Times New Roman" w:cs="Times New Roman"/>
          <w:sz w:val="28"/>
          <w:szCs w:val="28"/>
        </w:rPr>
        <w:t>pea</w:t>
      </w:r>
      <w:proofErr w:type="gramEnd"/>
      <w:r w:rsidRPr="002B1AD6">
        <w:rPr>
          <w:rFonts w:ascii="Times New Roman" w:hAnsi="Times New Roman" w:cs="Times New Roman"/>
          <w:sz w:val="28"/>
          <w:szCs w:val="28"/>
        </w:rPr>
        <w:t>лизуют населению товары и услуги, но и прибыль, полученная в итоге от их деятельности, является также собственностью данного местного сообщества. Поэтому хорошо работающее муниципальное предприятие всегда вы</w:t>
      </w:r>
      <w:r w:rsidRPr="002B1AD6">
        <w:rPr>
          <w:rFonts w:ascii="Times New Roman" w:hAnsi="Times New Roman" w:cs="Times New Roman"/>
          <w:sz w:val="28"/>
          <w:szCs w:val="28"/>
        </w:rPr>
        <w:softHyphen/>
        <w:t>годнее для муниципального хозяйства.</w:t>
      </w:r>
    </w:p>
    <w:p w:rsidR="002B1AD6" w:rsidRDefault="002B1AD6" w:rsidP="00AC3F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1AD6" w:rsidRPr="002839A1" w:rsidRDefault="002B1AD6" w:rsidP="00AC3F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839A1">
        <w:rPr>
          <w:rFonts w:ascii="Times New Roman" w:hAnsi="Times New Roman"/>
          <w:b/>
          <w:sz w:val="28"/>
          <w:szCs w:val="28"/>
        </w:rPr>
        <w:t>2.</w:t>
      </w:r>
      <w:r w:rsidRPr="002B1AD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Современные модели </w:t>
      </w:r>
      <w:r w:rsidRPr="002839A1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го хозяйства</w:t>
      </w: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AD6">
        <w:rPr>
          <w:rFonts w:ascii="Times New Roman" w:hAnsi="Times New Roman" w:cs="Times New Roman"/>
          <w:sz w:val="28"/>
          <w:szCs w:val="28"/>
        </w:rPr>
        <w:t>Однако это лишь теоретическая модель, поскольку подобное состояние муниципальных предприятий достигается в результате достаточно длительной и сложной работы. Так, для муниципалитетов дореволюционной России потребовалось почти пятьдесят лет реформ для того, чтобы хозяйственная деятельность муниципалитетов начала приносить до 50% доходной части бюджетов.</w:t>
      </w: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AD6">
        <w:rPr>
          <w:rFonts w:ascii="Times New Roman" w:hAnsi="Times New Roman" w:cs="Times New Roman"/>
          <w:sz w:val="28"/>
          <w:szCs w:val="28"/>
        </w:rPr>
        <w:t>Поэтому с точки зрения того, какую роль в решении вопросов местного значения играют те или иные элементы, можно выделить несколько видов муниципального хозяйства, прежде всего по признаку возрастания роли собственной хозяйственной деятельности.</w:t>
      </w: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AD6">
        <w:rPr>
          <w:rFonts w:ascii="Times New Roman" w:hAnsi="Times New Roman" w:cs="Times New Roman"/>
          <w:sz w:val="28"/>
          <w:szCs w:val="28"/>
        </w:rPr>
        <w:t xml:space="preserve">Коммунальная модель муниципального хозяйства характеризуется тем, что основную тяжесть затрат на реализацию общественных интересов и потребностей несут сами жители муниципального образования (коммуны, общины), и основным </w:t>
      </w:r>
      <w:r w:rsidRPr="002B1AD6">
        <w:rPr>
          <w:rFonts w:ascii="Times New Roman" w:hAnsi="Times New Roman" w:cs="Times New Roman"/>
          <w:sz w:val="28"/>
          <w:szCs w:val="28"/>
        </w:rPr>
        <w:lastRenderedPageBreak/>
        <w:t>ресурсом являются налоги на население. Главным элементом в этой системе выступает орган местного самоуправления, ко</w:t>
      </w:r>
      <w:r w:rsidRPr="002B1AD6">
        <w:rPr>
          <w:rFonts w:ascii="Times New Roman" w:hAnsi="Times New Roman" w:cs="Times New Roman"/>
          <w:sz w:val="28"/>
          <w:szCs w:val="28"/>
        </w:rPr>
        <w:softHyphen/>
        <w:t>торый осуществляет как накопление ресурсов, так и их расходование. Данная модель наиболее приемлема и существует в наиболее «благопо</w:t>
      </w:r>
      <w:r w:rsidRPr="002B1AD6">
        <w:rPr>
          <w:rFonts w:ascii="Times New Roman" w:hAnsi="Times New Roman" w:cs="Times New Roman"/>
          <w:sz w:val="28"/>
          <w:szCs w:val="28"/>
        </w:rPr>
        <w:softHyphen/>
        <w:t>лучных» странах Европы, где права органов местного самоуправления на ведение хозяйственной деятельности ограничены. Недостаточность ресур</w:t>
      </w:r>
      <w:r w:rsidRPr="002B1AD6">
        <w:rPr>
          <w:rFonts w:ascii="Times New Roman" w:hAnsi="Times New Roman" w:cs="Times New Roman"/>
          <w:sz w:val="28"/>
          <w:szCs w:val="28"/>
        </w:rPr>
        <w:softHyphen/>
        <w:t>сов для исполнения задач, возложенных на местное самоуправление, вос</w:t>
      </w:r>
      <w:r w:rsidRPr="002B1AD6">
        <w:rPr>
          <w:rFonts w:ascii="Times New Roman" w:hAnsi="Times New Roman" w:cs="Times New Roman"/>
          <w:sz w:val="28"/>
          <w:szCs w:val="28"/>
        </w:rPr>
        <w:softHyphen/>
        <w:t>полняется государством.</w:t>
      </w: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1AD6">
        <w:rPr>
          <w:rFonts w:ascii="Times New Roman" w:hAnsi="Times New Roman" w:cs="Times New Roman"/>
          <w:sz w:val="28"/>
          <w:szCs w:val="28"/>
        </w:rPr>
        <w:t>Коммунально-рентная модель муниципального хозяйства, по сравне</w:t>
      </w:r>
      <w:r w:rsidRPr="002B1AD6">
        <w:rPr>
          <w:rFonts w:ascii="Times New Roman" w:hAnsi="Times New Roman" w:cs="Times New Roman"/>
          <w:sz w:val="28"/>
          <w:szCs w:val="28"/>
        </w:rPr>
        <w:softHyphen/>
        <w:t>нию с предыдущей, отличается тем, что предусматривает участие органов местного самоуправления в сфере использования ресурсов территории и в ее развитии через предоставление ограниченных прав в финансово-кредитной деятельности и права ресурсной ренты.</w:t>
      </w:r>
      <w:proofErr w:type="gramEnd"/>
      <w:r w:rsidRPr="002B1AD6">
        <w:rPr>
          <w:rFonts w:ascii="Times New Roman" w:hAnsi="Times New Roman" w:cs="Times New Roman"/>
          <w:sz w:val="28"/>
          <w:szCs w:val="28"/>
        </w:rPr>
        <w:t xml:space="preserve"> То есть налоги с насе</w:t>
      </w:r>
      <w:r w:rsidRPr="002B1AD6">
        <w:rPr>
          <w:rFonts w:ascii="Times New Roman" w:hAnsi="Times New Roman" w:cs="Times New Roman"/>
          <w:sz w:val="28"/>
          <w:szCs w:val="28"/>
        </w:rPr>
        <w:softHyphen/>
        <w:t>ления дополняются возможностью обложения производителя продукции и услуг на территории муниципального образования.</w:t>
      </w: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AD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2B1AD6">
        <w:rPr>
          <w:rFonts w:ascii="Times New Roman" w:hAnsi="Times New Roman" w:cs="Times New Roman"/>
          <w:sz w:val="28"/>
          <w:szCs w:val="28"/>
        </w:rPr>
        <w:t>-рентная модель муниципального хозяйства подразу</w:t>
      </w:r>
      <w:r w:rsidRPr="002B1AD6">
        <w:rPr>
          <w:rFonts w:ascii="Times New Roman" w:hAnsi="Times New Roman" w:cs="Times New Roman"/>
          <w:sz w:val="28"/>
          <w:szCs w:val="28"/>
        </w:rPr>
        <w:softHyphen/>
        <w:t>мевает, что основное бремя по обслуживанию интересов населения и по решению вопросов местного значения несут органы местного самоуправления, для чего им предоставляется возможность стать полноценным хозяйствующим субъектом на своей территории.</w:t>
      </w: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AD6">
        <w:rPr>
          <w:rFonts w:ascii="Times New Roman" w:hAnsi="Times New Roman" w:cs="Times New Roman"/>
          <w:sz w:val="28"/>
          <w:szCs w:val="28"/>
        </w:rPr>
        <w:t>Безусловно, та или иная модель не существует в чистом виде, однако роль и место того или иного элемента в различных странах серьезно отли</w:t>
      </w:r>
      <w:r w:rsidRPr="002B1AD6">
        <w:rPr>
          <w:rFonts w:ascii="Times New Roman" w:hAnsi="Times New Roman" w:cs="Times New Roman"/>
          <w:sz w:val="28"/>
          <w:szCs w:val="28"/>
        </w:rPr>
        <w:softHyphen/>
        <w:t>чаются друг от друга.</w:t>
      </w: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AD6">
        <w:rPr>
          <w:rFonts w:ascii="Times New Roman" w:hAnsi="Times New Roman" w:cs="Times New Roman"/>
          <w:sz w:val="28"/>
          <w:szCs w:val="28"/>
        </w:rPr>
        <w:t>От чего зависит существование той или иной модели?</w:t>
      </w: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AD6">
        <w:rPr>
          <w:rFonts w:ascii="Times New Roman" w:hAnsi="Times New Roman" w:cs="Times New Roman"/>
          <w:sz w:val="28"/>
          <w:szCs w:val="28"/>
        </w:rPr>
        <w:t>От огромного количества факторов, главными из которых, безуслов</w:t>
      </w:r>
      <w:r w:rsidRPr="002B1AD6">
        <w:rPr>
          <w:rFonts w:ascii="Times New Roman" w:hAnsi="Times New Roman" w:cs="Times New Roman"/>
          <w:sz w:val="28"/>
          <w:szCs w:val="28"/>
        </w:rPr>
        <w:softHyphen/>
        <w:t>но, являются:</w:t>
      </w: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AD6">
        <w:rPr>
          <w:rFonts w:ascii="Times New Roman" w:hAnsi="Times New Roman" w:cs="Times New Roman"/>
          <w:sz w:val="28"/>
          <w:szCs w:val="28"/>
        </w:rPr>
        <w:t>— объем компетенции органов местного самоуправления, определен</w:t>
      </w:r>
      <w:r w:rsidRPr="002B1AD6">
        <w:rPr>
          <w:rFonts w:ascii="Times New Roman" w:hAnsi="Times New Roman" w:cs="Times New Roman"/>
          <w:sz w:val="28"/>
          <w:szCs w:val="28"/>
        </w:rPr>
        <w:softHyphen/>
        <w:t>ный законодательством;</w:t>
      </w: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AD6">
        <w:rPr>
          <w:rFonts w:ascii="Times New Roman" w:hAnsi="Times New Roman" w:cs="Times New Roman"/>
          <w:sz w:val="28"/>
          <w:szCs w:val="28"/>
        </w:rPr>
        <w:t>— наличие и характер основных ресурсов территории;</w:t>
      </w: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AD6">
        <w:rPr>
          <w:rFonts w:ascii="Times New Roman" w:hAnsi="Times New Roman" w:cs="Times New Roman"/>
          <w:sz w:val="28"/>
          <w:szCs w:val="28"/>
        </w:rPr>
        <w:t>— наличие квалифицированных кадров в органах местного самоуправ</w:t>
      </w:r>
      <w:r w:rsidRPr="002B1AD6">
        <w:rPr>
          <w:rFonts w:ascii="Times New Roman" w:hAnsi="Times New Roman" w:cs="Times New Roman"/>
          <w:sz w:val="28"/>
          <w:szCs w:val="28"/>
        </w:rPr>
        <w:softHyphen/>
        <w:t>ления и муниципальных предприятиях;</w:t>
      </w: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AD6">
        <w:rPr>
          <w:rFonts w:ascii="Times New Roman" w:hAnsi="Times New Roman" w:cs="Times New Roman"/>
          <w:sz w:val="28"/>
          <w:szCs w:val="28"/>
        </w:rPr>
        <w:t>— налогоспособность населения.</w:t>
      </w: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AD6">
        <w:rPr>
          <w:rFonts w:ascii="Times New Roman" w:hAnsi="Times New Roman" w:cs="Times New Roman"/>
          <w:sz w:val="28"/>
          <w:szCs w:val="28"/>
        </w:rPr>
        <w:t>В зависимости от этих факторов формируется конкретный вид муни</w:t>
      </w:r>
      <w:r w:rsidRPr="002B1AD6">
        <w:rPr>
          <w:rFonts w:ascii="Times New Roman" w:hAnsi="Times New Roman" w:cs="Times New Roman"/>
          <w:sz w:val="28"/>
          <w:szCs w:val="28"/>
        </w:rPr>
        <w:softHyphen/>
        <w:t>ципального хозяйства.</w:t>
      </w:r>
    </w:p>
    <w:p w:rsidR="002B1AD6" w:rsidRDefault="002B1AD6" w:rsidP="00AC3F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1AD6" w:rsidRPr="002839A1" w:rsidRDefault="002B1AD6" w:rsidP="00AC3F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839A1">
        <w:rPr>
          <w:rFonts w:ascii="Times New Roman" w:hAnsi="Times New Roman"/>
          <w:b/>
          <w:sz w:val="28"/>
          <w:szCs w:val="28"/>
        </w:rPr>
        <w:t>3.</w:t>
      </w:r>
      <w:r w:rsidRPr="002B1AD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Ресурсы </w:t>
      </w:r>
      <w:r w:rsidRPr="002839A1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го хозяйства</w:t>
      </w:r>
    </w:p>
    <w:p w:rsidR="002B1AD6" w:rsidRDefault="002B1AD6" w:rsidP="00AC3F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AD6">
        <w:rPr>
          <w:rFonts w:ascii="Times New Roman" w:hAnsi="Times New Roman" w:cs="Times New Roman"/>
          <w:sz w:val="28"/>
          <w:szCs w:val="28"/>
        </w:rPr>
        <w:t>Развитие муниципального хозяйства, как любая деятельность, должно опираться на наличие вполне определенных ресурсов.</w:t>
      </w: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AD6">
        <w:rPr>
          <w:rFonts w:ascii="Times New Roman" w:hAnsi="Times New Roman" w:cs="Times New Roman"/>
          <w:sz w:val="28"/>
          <w:szCs w:val="28"/>
        </w:rPr>
        <w:t>Традиционно под ресурсами понимают некую совокупность возмож</w:t>
      </w:r>
      <w:r w:rsidRPr="002B1AD6">
        <w:rPr>
          <w:rFonts w:ascii="Times New Roman" w:hAnsi="Times New Roman" w:cs="Times New Roman"/>
          <w:sz w:val="28"/>
          <w:szCs w:val="28"/>
        </w:rPr>
        <w:softHyphen/>
        <w:t>ностей той или иной территории. Применительно к хозяйственным отноше</w:t>
      </w:r>
      <w:r w:rsidRPr="002B1AD6">
        <w:rPr>
          <w:rFonts w:ascii="Times New Roman" w:hAnsi="Times New Roman" w:cs="Times New Roman"/>
          <w:sz w:val="28"/>
          <w:szCs w:val="28"/>
        </w:rPr>
        <w:softHyphen/>
        <w:t xml:space="preserve">ниям под ресурсами, </w:t>
      </w:r>
      <w:r w:rsidRPr="002B1AD6">
        <w:rPr>
          <w:rFonts w:ascii="Times New Roman" w:hAnsi="Times New Roman" w:cs="Times New Roman"/>
          <w:sz w:val="28"/>
          <w:szCs w:val="28"/>
        </w:rPr>
        <w:lastRenderedPageBreak/>
        <w:t>как правило, понимаются материальные и нематери</w:t>
      </w:r>
      <w:r w:rsidRPr="002B1AD6">
        <w:rPr>
          <w:rFonts w:ascii="Times New Roman" w:hAnsi="Times New Roman" w:cs="Times New Roman"/>
          <w:sz w:val="28"/>
          <w:szCs w:val="28"/>
        </w:rPr>
        <w:softHyphen/>
        <w:t>альные показатели территории, которые могут быть использованы в хозяй</w:t>
      </w:r>
      <w:r w:rsidRPr="002B1AD6">
        <w:rPr>
          <w:rFonts w:ascii="Times New Roman" w:hAnsi="Times New Roman" w:cs="Times New Roman"/>
          <w:sz w:val="28"/>
          <w:szCs w:val="28"/>
        </w:rPr>
        <w:softHyphen/>
        <w:t xml:space="preserve">ственной деятельности. Прежде </w:t>
      </w:r>
      <w:proofErr w:type="gramStart"/>
      <w:r w:rsidRPr="002B1AD6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2B1AD6">
        <w:rPr>
          <w:rFonts w:ascii="Times New Roman" w:hAnsi="Times New Roman" w:cs="Times New Roman"/>
          <w:sz w:val="28"/>
          <w:szCs w:val="28"/>
        </w:rPr>
        <w:t xml:space="preserve"> в это понятие включаются природ</w:t>
      </w:r>
      <w:r w:rsidRPr="002B1AD6">
        <w:rPr>
          <w:rFonts w:ascii="Times New Roman" w:hAnsi="Times New Roman" w:cs="Times New Roman"/>
          <w:sz w:val="28"/>
          <w:szCs w:val="28"/>
        </w:rPr>
        <w:softHyphen/>
        <w:t>ные ресурсы (земля, недра и др.). Обычно к материальным ресурсам отно</w:t>
      </w:r>
      <w:r w:rsidRPr="002B1AD6">
        <w:rPr>
          <w:rFonts w:ascii="Times New Roman" w:hAnsi="Times New Roman" w:cs="Times New Roman"/>
          <w:sz w:val="28"/>
          <w:szCs w:val="28"/>
        </w:rPr>
        <w:softHyphen/>
        <w:t>сят также и производственный потенциал, производственные мощности, расположенные на данной территории.</w:t>
      </w: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AD6">
        <w:rPr>
          <w:rFonts w:ascii="Times New Roman" w:hAnsi="Times New Roman" w:cs="Times New Roman"/>
          <w:sz w:val="28"/>
          <w:szCs w:val="28"/>
        </w:rPr>
        <w:t>Развитие территории в значительной степени определяется наличием материальных ресурсов, поскольку от них зависит эффективность инвести</w:t>
      </w:r>
      <w:r w:rsidRPr="002B1AD6">
        <w:rPr>
          <w:rFonts w:ascii="Times New Roman" w:hAnsi="Times New Roman" w:cs="Times New Roman"/>
          <w:sz w:val="28"/>
          <w:szCs w:val="28"/>
        </w:rPr>
        <w:softHyphen/>
        <w:t>ций, вкладываемых в регион, они определяют структуру производственной деятельности и благосостояние населения. Но, несмотря на исключитель</w:t>
      </w:r>
      <w:r w:rsidRPr="002B1AD6">
        <w:rPr>
          <w:rFonts w:ascii="Times New Roman" w:hAnsi="Times New Roman" w:cs="Times New Roman"/>
          <w:sz w:val="28"/>
          <w:szCs w:val="28"/>
        </w:rPr>
        <w:softHyphen/>
        <w:t>ную важность для ведения хозяйственной деятельности наличия ресурсов, сама деятельность невозможна без основного ресурса — кадрового потен</w:t>
      </w:r>
      <w:r w:rsidRPr="002B1AD6">
        <w:rPr>
          <w:rFonts w:ascii="Times New Roman" w:hAnsi="Times New Roman" w:cs="Times New Roman"/>
          <w:sz w:val="28"/>
          <w:szCs w:val="28"/>
        </w:rPr>
        <w:softHyphen/>
        <w:t>циала территории. Примером важности данного ресурса может служить послевоенное развитие Японии, которая сумела достичь огромных успехов в хозяйственном развитии, не обладая сколько-нибудь серьезными при</w:t>
      </w:r>
      <w:r w:rsidRPr="002B1AD6">
        <w:rPr>
          <w:rFonts w:ascii="Times New Roman" w:hAnsi="Times New Roman" w:cs="Times New Roman"/>
          <w:sz w:val="28"/>
          <w:szCs w:val="28"/>
        </w:rPr>
        <w:softHyphen/>
        <w:t>родными ресурсами. Опыт Японии свидетельствует также и о том, что в современном обществе не только профессиональная подготовка кадров, но и обладание современными технологиями является своеобразным ре</w:t>
      </w:r>
      <w:r w:rsidRPr="002B1AD6">
        <w:rPr>
          <w:rFonts w:ascii="Times New Roman" w:hAnsi="Times New Roman" w:cs="Times New Roman"/>
          <w:sz w:val="28"/>
          <w:szCs w:val="28"/>
        </w:rPr>
        <w:softHyphen/>
        <w:t>сурсом деятельности.</w:t>
      </w: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AD6">
        <w:rPr>
          <w:rFonts w:ascii="Times New Roman" w:hAnsi="Times New Roman" w:cs="Times New Roman"/>
          <w:sz w:val="28"/>
          <w:szCs w:val="28"/>
        </w:rPr>
        <w:t>Не менее важным ресурсом, без которого невозможна никакая хозяй</w:t>
      </w:r>
      <w:r w:rsidRPr="002B1AD6">
        <w:rPr>
          <w:rFonts w:ascii="Times New Roman" w:hAnsi="Times New Roman" w:cs="Times New Roman"/>
          <w:sz w:val="28"/>
          <w:szCs w:val="28"/>
        </w:rPr>
        <w:softHyphen/>
        <w:t>ственная деятельность, является тот объем полномочий, которым наделен хозяйствующий субъект по закону. Другими словами, определенный право</w:t>
      </w:r>
      <w:r w:rsidRPr="002B1AD6">
        <w:rPr>
          <w:rFonts w:ascii="Times New Roman" w:hAnsi="Times New Roman" w:cs="Times New Roman"/>
          <w:sz w:val="28"/>
          <w:szCs w:val="28"/>
        </w:rPr>
        <w:softHyphen/>
        <w:t>вой ресурс. Так же как и без наличия у работников определенных навыков и технологий деятельности нельзя реализовать возможности материальных ресурсов, так и без правового ресурса невозможно осуществление хозяй</w:t>
      </w:r>
      <w:r w:rsidRPr="002B1AD6">
        <w:rPr>
          <w:rFonts w:ascii="Times New Roman" w:hAnsi="Times New Roman" w:cs="Times New Roman"/>
          <w:sz w:val="28"/>
          <w:szCs w:val="28"/>
        </w:rPr>
        <w:softHyphen/>
        <w:t>ственной деятельности.</w:t>
      </w: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AD6">
        <w:rPr>
          <w:rFonts w:ascii="Times New Roman" w:hAnsi="Times New Roman" w:cs="Times New Roman"/>
          <w:sz w:val="28"/>
          <w:szCs w:val="28"/>
        </w:rPr>
        <w:t>Так, наличие богатых природных ресурсов еще вовсе не означает бо</w:t>
      </w:r>
      <w:r w:rsidRPr="002B1AD6">
        <w:rPr>
          <w:rFonts w:ascii="Times New Roman" w:hAnsi="Times New Roman" w:cs="Times New Roman"/>
          <w:sz w:val="28"/>
          <w:szCs w:val="28"/>
        </w:rPr>
        <w:softHyphen/>
        <w:t>гатства населения, проживающего на данной территории. Примеров тому достаточно много. Без наличия права на взимание земельного налога зем</w:t>
      </w:r>
      <w:r w:rsidRPr="002B1AD6">
        <w:rPr>
          <w:rFonts w:ascii="Times New Roman" w:hAnsi="Times New Roman" w:cs="Times New Roman"/>
          <w:sz w:val="28"/>
          <w:szCs w:val="28"/>
        </w:rPr>
        <w:softHyphen/>
        <w:t>ля как ресурс хозяйственной деятельности органа местного самоуправле</w:t>
      </w:r>
      <w:r w:rsidRPr="002B1AD6">
        <w:rPr>
          <w:rFonts w:ascii="Times New Roman" w:hAnsi="Times New Roman" w:cs="Times New Roman"/>
          <w:sz w:val="28"/>
          <w:szCs w:val="28"/>
        </w:rPr>
        <w:softHyphen/>
        <w:t>ния рассматриваться не может.</w:t>
      </w: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AD6">
        <w:rPr>
          <w:rFonts w:ascii="Times New Roman" w:hAnsi="Times New Roman" w:cs="Times New Roman"/>
          <w:sz w:val="28"/>
          <w:szCs w:val="28"/>
        </w:rPr>
        <w:t>Значительную роль в структуре понятия играют и другие виды ресур</w:t>
      </w:r>
      <w:r w:rsidRPr="002B1AD6">
        <w:rPr>
          <w:rFonts w:ascii="Times New Roman" w:hAnsi="Times New Roman" w:cs="Times New Roman"/>
          <w:sz w:val="28"/>
          <w:szCs w:val="28"/>
        </w:rPr>
        <w:softHyphen/>
        <w:t>сов: финансовые, организационные и т.п.</w:t>
      </w: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AD6">
        <w:rPr>
          <w:rFonts w:ascii="Times New Roman" w:hAnsi="Times New Roman" w:cs="Times New Roman"/>
          <w:sz w:val="28"/>
          <w:szCs w:val="28"/>
        </w:rPr>
        <w:t>Приведенные выше примеры разнообразных видов ресурсов свиде</w:t>
      </w:r>
      <w:r w:rsidRPr="002B1AD6">
        <w:rPr>
          <w:rFonts w:ascii="Times New Roman" w:hAnsi="Times New Roman" w:cs="Times New Roman"/>
          <w:sz w:val="28"/>
          <w:szCs w:val="28"/>
        </w:rPr>
        <w:softHyphen/>
        <w:t>тельствуют о том, что давать обобщенную классификацию ресурсов к кон</w:t>
      </w:r>
      <w:r w:rsidRPr="002B1AD6">
        <w:rPr>
          <w:rFonts w:ascii="Times New Roman" w:hAnsi="Times New Roman" w:cs="Times New Roman"/>
          <w:sz w:val="28"/>
          <w:szCs w:val="28"/>
        </w:rPr>
        <w:softHyphen/>
        <w:t>кретному виду хозяйства бессмысленно, так как различные виды муници</w:t>
      </w:r>
      <w:r w:rsidRPr="002B1AD6">
        <w:rPr>
          <w:rFonts w:ascii="Times New Roman" w:hAnsi="Times New Roman" w:cs="Times New Roman"/>
          <w:sz w:val="28"/>
          <w:szCs w:val="28"/>
        </w:rPr>
        <w:softHyphen/>
        <w:t>пальных образований будут обладать совершенно различным набором ресурсов. В значительной степени это определяется тем набором прав и полномочий, которые предоставлены муниципальному образованию зако</w:t>
      </w:r>
      <w:r w:rsidRPr="002B1AD6">
        <w:rPr>
          <w:rFonts w:ascii="Times New Roman" w:hAnsi="Times New Roman" w:cs="Times New Roman"/>
          <w:sz w:val="28"/>
          <w:szCs w:val="28"/>
        </w:rPr>
        <w:softHyphen/>
        <w:t>нодательством.</w:t>
      </w: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AD6">
        <w:rPr>
          <w:rFonts w:ascii="Times New Roman" w:hAnsi="Times New Roman" w:cs="Times New Roman"/>
          <w:sz w:val="28"/>
          <w:szCs w:val="28"/>
        </w:rPr>
        <w:t>Тем более это важно, поскольку территория муниципального образо</w:t>
      </w:r>
      <w:r w:rsidRPr="002B1AD6">
        <w:rPr>
          <w:rFonts w:ascii="Times New Roman" w:hAnsi="Times New Roman" w:cs="Times New Roman"/>
          <w:sz w:val="28"/>
          <w:szCs w:val="28"/>
        </w:rPr>
        <w:softHyphen/>
        <w:t>вания является частью более крупных территориальных образований. Так, ресурсы, расположенные на территории городского или сельского муници</w:t>
      </w:r>
      <w:r w:rsidRPr="002B1AD6">
        <w:rPr>
          <w:rFonts w:ascii="Times New Roman" w:hAnsi="Times New Roman" w:cs="Times New Roman"/>
          <w:sz w:val="28"/>
          <w:szCs w:val="28"/>
        </w:rPr>
        <w:softHyphen/>
        <w:t xml:space="preserve">пального </w:t>
      </w:r>
      <w:r w:rsidRPr="002B1AD6">
        <w:rPr>
          <w:rFonts w:ascii="Times New Roman" w:hAnsi="Times New Roman" w:cs="Times New Roman"/>
          <w:sz w:val="28"/>
          <w:szCs w:val="28"/>
        </w:rPr>
        <w:lastRenderedPageBreak/>
        <w:t>образования, могут являться ресурсами различных уровней вла</w:t>
      </w:r>
      <w:r w:rsidRPr="002B1AD6">
        <w:rPr>
          <w:rFonts w:ascii="Times New Roman" w:hAnsi="Times New Roman" w:cs="Times New Roman"/>
          <w:sz w:val="28"/>
          <w:szCs w:val="28"/>
        </w:rPr>
        <w:softHyphen/>
        <w:t>сти либо частных хозяйств, существующих на данной территории.</w:t>
      </w: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AD6">
        <w:rPr>
          <w:rFonts w:ascii="Times New Roman" w:hAnsi="Times New Roman" w:cs="Times New Roman"/>
          <w:sz w:val="28"/>
          <w:szCs w:val="28"/>
        </w:rPr>
        <w:t>Принадлежность ресурсов также определяется законом. С этой точки зрения основной границей, отделяющей ресурсы муниципального образо</w:t>
      </w:r>
      <w:r w:rsidRPr="002B1AD6">
        <w:rPr>
          <w:rFonts w:ascii="Times New Roman" w:hAnsi="Times New Roman" w:cs="Times New Roman"/>
          <w:sz w:val="28"/>
          <w:szCs w:val="28"/>
        </w:rPr>
        <w:softHyphen/>
        <w:t>вания от иных видов ресурсов, расположенных на территории муниципаль</w:t>
      </w:r>
      <w:r w:rsidRPr="002B1AD6">
        <w:rPr>
          <w:rFonts w:ascii="Times New Roman" w:hAnsi="Times New Roman" w:cs="Times New Roman"/>
          <w:sz w:val="28"/>
          <w:szCs w:val="28"/>
        </w:rPr>
        <w:softHyphen/>
        <w:t>ного образования, является закон.</w:t>
      </w: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AD6">
        <w:rPr>
          <w:rFonts w:ascii="Times New Roman" w:hAnsi="Times New Roman" w:cs="Times New Roman"/>
          <w:sz w:val="28"/>
          <w:szCs w:val="28"/>
        </w:rPr>
        <w:t>В связи с этим под ресурсами муниципального образования мы по</w:t>
      </w:r>
      <w:r w:rsidRPr="002B1AD6">
        <w:rPr>
          <w:rFonts w:ascii="Times New Roman" w:hAnsi="Times New Roman" w:cs="Times New Roman"/>
          <w:sz w:val="28"/>
          <w:szCs w:val="28"/>
        </w:rPr>
        <w:softHyphen/>
        <w:t>нимаем некую совокупность материальных и нематериальных возможно</w:t>
      </w:r>
      <w:r w:rsidRPr="002B1AD6">
        <w:rPr>
          <w:rFonts w:ascii="Times New Roman" w:hAnsi="Times New Roman" w:cs="Times New Roman"/>
          <w:sz w:val="28"/>
          <w:szCs w:val="28"/>
        </w:rPr>
        <w:softHyphen/>
        <w:t>стей территории муниципального образования, распоряжение которыми отнесено к муниципальной компетенции законом.</w:t>
      </w: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AD6">
        <w:rPr>
          <w:rFonts w:ascii="Times New Roman" w:hAnsi="Times New Roman" w:cs="Times New Roman"/>
          <w:sz w:val="28"/>
          <w:szCs w:val="28"/>
        </w:rPr>
        <w:t>Однако данное определение ставит сразу несколько принципиальных вопросов:</w:t>
      </w: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AD6">
        <w:rPr>
          <w:rFonts w:ascii="Times New Roman" w:hAnsi="Times New Roman" w:cs="Times New Roman"/>
          <w:sz w:val="28"/>
          <w:szCs w:val="28"/>
        </w:rPr>
        <w:t>1. Какие виды ресурсов должны быть закреплены в законе?</w:t>
      </w: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AD6">
        <w:rPr>
          <w:rFonts w:ascii="Times New Roman" w:hAnsi="Times New Roman" w:cs="Times New Roman"/>
          <w:sz w:val="28"/>
          <w:szCs w:val="28"/>
        </w:rPr>
        <w:t>2. Каков принцип отнесения тех или иных ресурсов к тому или иному уровню власти?</w:t>
      </w: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AD6">
        <w:rPr>
          <w:rFonts w:ascii="Times New Roman" w:hAnsi="Times New Roman" w:cs="Times New Roman"/>
          <w:sz w:val="28"/>
          <w:szCs w:val="28"/>
        </w:rPr>
        <w:t>3. Каков минимальный набор ресурсов, необходимый для нормально</w:t>
      </w:r>
      <w:r w:rsidRPr="002B1AD6">
        <w:rPr>
          <w:rFonts w:ascii="Times New Roman" w:hAnsi="Times New Roman" w:cs="Times New Roman"/>
          <w:sz w:val="28"/>
          <w:szCs w:val="28"/>
        </w:rPr>
        <w:softHyphen/>
        <w:t>го функционирования муниципального хозяйства?</w:t>
      </w: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AD6">
        <w:rPr>
          <w:rFonts w:ascii="Times New Roman" w:hAnsi="Times New Roman" w:cs="Times New Roman"/>
          <w:sz w:val="28"/>
          <w:szCs w:val="28"/>
        </w:rPr>
        <w:t>Ответ на первые два вопроса можно дать исходя из целей деятельности муниципального образования, поскольку, во-первых, ресурсы муници</w:t>
      </w:r>
      <w:r w:rsidRPr="002B1AD6">
        <w:rPr>
          <w:rFonts w:ascii="Times New Roman" w:hAnsi="Times New Roman" w:cs="Times New Roman"/>
          <w:sz w:val="28"/>
          <w:szCs w:val="28"/>
        </w:rPr>
        <w:softHyphen/>
        <w:t>пального хозяйства должны быть соразмерны объему задач, решаемых органами местного самоуправления; во-вторых, за органами местного са</w:t>
      </w:r>
      <w:r w:rsidRPr="002B1AD6">
        <w:rPr>
          <w:rFonts w:ascii="Times New Roman" w:hAnsi="Times New Roman" w:cs="Times New Roman"/>
          <w:sz w:val="28"/>
          <w:szCs w:val="28"/>
        </w:rPr>
        <w:softHyphen/>
        <w:t>моуправления должны закрепляться ресурсы, обеспечивающие комплекс</w:t>
      </w:r>
      <w:r w:rsidRPr="002B1AD6">
        <w:rPr>
          <w:rFonts w:ascii="Times New Roman" w:hAnsi="Times New Roman" w:cs="Times New Roman"/>
          <w:sz w:val="28"/>
          <w:szCs w:val="28"/>
        </w:rPr>
        <w:softHyphen/>
        <w:t>ное решение задач. Так, например, если за местным самоуправлением за</w:t>
      </w:r>
      <w:r w:rsidRPr="002B1AD6">
        <w:rPr>
          <w:rFonts w:ascii="Times New Roman" w:hAnsi="Times New Roman" w:cs="Times New Roman"/>
          <w:sz w:val="28"/>
          <w:szCs w:val="28"/>
        </w:rPr>
        <w:softHyphen/>
        <w:t>креплена задача обеспечения населения коммунальными услугами, то весь производственный потенциал, работающий в этой сфере (инженерные се</w:t>
      </w:r>
      <w:r w:rsidRPr="002B1AD6">
        <w:rPr>
          <w:rFonts w:ascii="Times New Roman" w:hAnsi="Times New Roman" w:cs="Times New Roman"/>
          <w:sz w:val="28"/>
          <w:szCs w:val="28"/>
        </w:rPr>
        <w:softHyphen/>
        <w:t xml:space="preserve">ти, коммуникации, финансовые ресурсы, источники тепла и т.д.), должен быть отнесен к ведению органов местного самоуправления. Исходя </w:t>
      </w:r>
      <w:proofErr w:type="spellStart"/>
      <w:r w:rsidRPr="002B1AD6">
        <w:rPr>
          <w:rFonts w:ascii="Times New Roman" w:hAnsi="Times New Roman" w:cs="Times New Roman"/>
          <w:sz w:val="28"/>
          <w:szCs w:val="28"/>
        </w:rPr>
        <w:t>изэто</w:t>
      </w:r>
      <w:r w:rsidRPr="002B1AD6">
        <w:rPr>
          <w:rFonts w:ascii="Times New Roman" w:hAnsi="Times New Roman" w:cs="Times New Roman"/>
          <w:sz w:val="28"/>
          <w:szCs w:val="28"/>
        </w:rPr>
        <w:softHyphen/>
        <w:t>го</w:t>
      </w:r>
      <w:proofErr w:type="spellEnd"/>
      <w:r w:rsidRPr="002B1AD6">
        <w:rPr>
          <w:rFonts w:ascii="Times New Roman" w:hAnsi="Times New Roman" w:cs="Times New Roman"/>
          <w:sz w:val="28"/>
          <w:szCs w:val="28"/>
        </w:rPr>
        <w:t xml:space="preserve"> же принципа, должен решаться и вопрос о наделении органов местного самоуправления муниципальной собственностью.</w:t>
      </w: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AD6">
        <w:rPr>
          <w:rFonts w:ascii="Times New Roman" w:hAnsi="Times New Roman" w:cs="Times New Roman"/>
          <w:sz w:val="28"/>
          <w:szCs w:val="28"/>
        </w:rPr>
        <w:t>Не менее важным принципом, который также должен учитываться при рассмотрении вопроса о закреплении ресурсов за определенными уровня</w:t>
      </w:r>
      <w:r w:rsidRPr="002B1AD6">
        <w:rPr>
          <w:rFonts w:ascii="Times New Roman" w:hAnsi="Times New Roman" w:cs="Times New Roman"/>
          <w:sz w:val="28"/>
          <w:szCs w:val="28"/>
        </w:rPr>
        <w:softHyphen/>
        <w:t>ми власти и управления, должен быть принцип наибольшей эффективности использования ресурса. Очевидно, что максимальная эффективность в использовании земли будет достигнута на муниципальном уровне, посколь</w:t>
      </w:r>
      <w:r w:rsidRPr="002B1AD6">
        <w:rPr>
          <w:rFonts w:ascii="Times New Roman" w:hAnsi="Times New Roman" w:cs="Times New Roman"/>
          <w:sz w:val="28"/>
          <w:szCs w:val="28"/>
        </w:rPr>
        <w:softHyphen/>
        <w:t xml:space="preserve">ку легче всего наладить </w:t>
      </w:r>
      <w:proofErr w:type="gramStart"/>
      <w:r w:rsidRPr="002B1A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1AD6">
        <w:rPr>
          <w:rFonts w:ascii="Times New Roman" w:hAnsi="Times New Roman" w:cs="Times New Roman"/>
          <w:sz w:val="28"/>
          <w:szCs w:val="28"/>
        </w:rPr>
        <w:t xml:space="preserve"> ее использованием и оперативное регулирование процессов распоряжения землей на местном уровне.</w:t>
      </w: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AD6">
        <w:rPr>
          <w:rFonts w:ascii="Times New Roman" w:hAnsi="Times New Roman" w:cs="Times New Roman"/>
          <w:sz w:val="28"/>
          <w:szCs w:val="28"/>
        </w:rPr>
        <w:t>Для ответа на третий вопрос необходимо рассмотреть, какие ресурсы формируют саму основу местного самоуправления. Общепринято выделять следующие основы местного самоуправления.</w:t>
      </w: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AD6">
        <w:rPr>
          <w:rFonts w:ascii="Times New Roman" w:hAnsi="Times New Roman" w:cs="Times New Roman"/>
          <w:sz w:val="28"/>
          <w:szCs w:val="28"/>
        </w:rPr>
        <w:t>1. Правовая (законодательная) основа, включающая в себя полномо</w:t>
      </w:r>
      <w:r w:rsidRPr="002B1AD6">
        <w:rPr>
          <w:rFonts w:ascii="Times New Roman" w:hAnsi="Times New Roman" w:cs="Times New Roman"/>
          <w:sz w:val="28"/>
          <w:szCs w:val="28"/>
        </w:rPr>
        <w:softHyphen/>
        <w:t>чия, предметы ведения и гарантии прав местного самоуправления.</w:t>
      </w: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AD6">
        <w:rPr>
          <w:rFonts w:ascii="Times New Roman" w:hAnsi="Times New Roman" w:cs="Times New Roman"/>
          <w:sz w:val="28"/>
          <w:szCs w:val="28"/>
        </w:rPr>
        <w:lastRenderedPageBreak/>
        <w:t>2. Финансовая основа местного самоуправления, включающая в себя весь комплекс финансовых ресурсов и проявляющаяся наиболее ярко в бюджетном процессе.</w:t>
      </w: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AD6">
        <w:rPr>
          <w:rFonts w:ascii="Times New Roman" w:hAnsi="Times New Roman" w:cs="Times New Roman"/>
          <w:sz w:val="28"/>
          <w:szCs w:val="28"/>
        </w:rPr>
        <w:t>3. Экономическая основа, включающая в себя ресурсы, связанные с участием муниципальных образований в хозяйственной деятельности; клю</w:t>
      </w:r>
      <w:r w:rsidRPr="002B1AD6">
        <w:rPr>
          <w:rFonts w:ascii="Times New Roman" w:hAnsi="Times New Roman" w:cs="Times New Roman"/>
          <w:sz w:val="28"/>
          <w:szCs w:val="28"/>
        </w:rPr>
        <w:softHyphen/>
        <w:t>чевым вопросом здесь является управление муниципальной собственно</w:t>
      </w:r>
      <w:r w:rsidRPr="002B1AD6">
        <w:rPr>
          <w:rFonts w:ascii="Times New Roman" w:hAnsi="Times New Roman" w:cs="Times New Roman"/>
          <w:sz w:val="28"/>
          <w:szCs w:val="28"/>
        </w:rPr>
        <w:softHyphen/>
        <w:t>стью.</w:t>
      </w:r>
    </w:p>
    <w:p w:rsidR="002B1AD6" w:rsidRPr="002B1AD6" w:rsidRDefault="002B1AD6" w:rsidP="00AC3F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AD6">
        <w:rPr>
          <w:rFonts w:ascii="Times New Roman" w:hAnsi="Times New Roman" w:cs="Times New Roman"/>
          <w:sz w:val="28"/>
          <w:szCs w:val="28"/>
        </w:rPr>
        <w:t>4. Управленческие основы, включающие в себя структурно-организа</w:t>
      </w:r>
      <w:r w:rsidRPr="002B1AD6">
        <w:rPr>
          <w:rFonts w:ascii="Times New Roman" w:hAnsi="Times New Roman" w:cs="Times New Roman"/>
          <w:sz w:val="28"/>
          <w:szCs w:val="28"/>
        </w:rPr>
        <w:softHyphen/>
        <w:t>ционные, информационные и кадровые ресурсы.</w:t>
      </w:r>
    </w:p>
    <w:p w:rsidR="002B1AD6" w:rsidRDefault="002B1AD6" w:rsidP="002B1AD6">
      <w:pPr>
        <w:rPr>
          <w:rFonts w:ascii="Times New Roman" w:hAnsi="Times New Roman"/>
          <w:b/>
          <w:sz w:val="28"/>
          <w:szCs w:val="28"/>
        </w:rPr>
      </w:pPr>
    </w:p>
    <w:p w:rsidR="002B1AD6" w:rsidRDefault="002B1AD6" w:rsidP="002B1AD6">
      <w:pPr>
        <w:rPr>
          <w:rFonts w:ascii="Times New Roman" w:hAnsi="Times New Roman"/>
          <w:b/>
          <w:sz w:val="28"/>
          <w:szCs w:val="28"/>
        </w:rPr>
      </w:pPr>
    </w:p>
    <w:p w:rsidR="002B1AD6" w:rsidRDefault="002B1AD6" w:rsidP="002B1AD6">
      <w:pPr>
        <w:rPr>
          <w:rFonts w:ascii="Times New Roman" w:hAnsi="Times New Roman"/>
          <w:b/>
          <w:sz w:val="28"/>
          <w:szCs w:val="28"/>
        </w:rPr>
      </w:pPr>
    </w:p>
    <w:sectPr w:rsidR="002B1AD6" w:rsidSect="004F4DB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9A1" w:rsidRDefault="002839A1" w:rsidP="002839A1">
      <w:pPr>
        <w:spacing w:after="0" w:line="240" w:lineRule="auto"/>
      </w:pPr>
      <w:r>
        <w:separator/>
      </w:r>
    </w:p>
  </w:endnote>
  <w:endnote w:type="continuationSeparator" w:id="0">
    <w:p w:rsidR="002839A1" w:rsidRDefault="002839A1" w:rsidP="0028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9665320"/>
      <w:docPartObj>
        <w:docPartGallery w:val="Page Numbers (Bottom of Page)"/>
        <w:docPartUnique/>
      </w:docPartObj>
    </w:sdtPr>
    <w:sdtEndPr/>
    <w:sdtContent>
      <w:p w:rsidR="002839A1" w:rsidRDefault="00F26893">
        <w:pPr>
          <w:pStyle w:val="ab"/>
          <w:jc w:val="center"/>
        </w:pPr>
        <w:r>
          <w:fldChar w:fldCharType="begin"/>
        </w:r>
        <w:r w:rsidR="002839A1">
          <w:instrText>PAGE   \* MERGEFORMAT</w:instrText>
        </w:r>
        <w:r>
          <w:fldChar w:fldCharType="separate"/>
        </w:r>
        <w:r w:rsidR="00111CC9">
          <w:rPr>
            <w:noProof/>
          </w:rPr>
          <w:t>5</w:t>
        </w:r>
        <w:r>
          <w:fldChar w:fldCharType="end"/>
        </w:r>
      </w:p>
    </w:sdtContent>
  </w:sdt>
  <w:p w:rsidR="002839A1" w:rsidRDefault="002839A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9A1" w:rsidRDefault="002839A1" w:rsidP="002839A1">
      <w:pPr>
        <w:spacing w:after="0" w:line="240" w:lineRule="auto"/>
      </w:pPr>
      <w:r>
        <w:separator/>
      </w:r>
    </w:p>
  </w:footnote>
  <w:footnote w:type="continuationSeparator" w:id="0">
    <w:p w:rsidR="002839A1" w:rsidRDefault="002839A1" w:rsidP="00283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16C"/>
    <w:multiLevelType w:val="hybridMultilevel"/>
    <w:tmpl w:val="CD967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5258"/>
    <w:rsid w:val="00014050"/>
    <w:rsid w:val="0002039A"/>
    <w:rsid w:val="000D6724"/>
    <w:rsid w:val="00111CC9"/>
    <w:rsid w:val="001C11AC"/>
    <w:rsid w:val="00221535"/>
    <w:rsid w:val="002839A1"/>
    <w:rsid w:val="002B1AD6"/>
    <w:rsid w:val="003F2217"/>
    <w:rsid w:val="003F63CA"/>
    <w:rsid w:val="004D49BC"/>
    <w:rsid w:val="004F4DB1"/>
    <w:rsid w:val="00775CA8"/>
    <w:rsid w:val="0083680B"/>
    <w:rsid w:val="00935E16"/>
    <w:rsid w:val="00A94A47"/>
    <w:rsid w:val="00AC3F12"/>
    <w:rsid w:val="00B21FC8"/>
    <w:rsid w:val="00B865E1"/>
    <w:rsid w:val="00BD4648"/>
    <w:rsid w:val="00C73FCA"/>
    <w:rsid w:val="00CA26A8"/>
    <w:rsid w:val="00CF2517"/>
    <w:rsid w:val="00D32063"/>
    <w:rsid w:val="00E241DF"/>
    <w:rsid w:val="00EA5258"/>
    <w:rsid w:val="00F26893"/>
    <w:rsid w:val="00FA3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B1"/>
  </w:style>
  <w:style w:type="paragraph" w:styleId="1">
    <w:name w:val="heading 1"/>
    <w:basedOn w:val="a"/>
    <w:link w:val="10"/>
    <w:uiPriority w:val="9"/>
    <w:qFormat/>
    <w:rsid w:val="00EA52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5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A525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A52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3F221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F2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221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839A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83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839A1"/>
  </w:style>
  <w:style w:type="paragraph" w:styleId="ab">
    <w:name w:val="footer"/>
    <w:basedOn w:val="a"/>
    <w:link w:val="ac"/>
    <w:uiPriority w:val="99"/>
    <w:unhideWhenUsed/>
    <w:rsid w:val="00283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83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6F124-226F-4B64-978E-E96700655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1780</Words>
  <Characters>10149</Characters>
  <Application>Microsoft Office Word</Application>
  <DocSecurity>0</DocSecurity>
  <Lines>84</Lines>
  <Paragraphs>23</Paragraphs>
  <ScaleCrop>false</ScaleCrop>
  <Company/>
  <LinksUpToDate>false</LinksUpToDate>
  <CharactersWithSpaces>11906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27</cp:revision>
  <dcterms:created xsi:type="dcterms:W3CDTF">2018-02-08T11:52:00Z</dcterms:created>
  <dcterms:modified xsi:type="dcterms:W3CDTF">2021-11-14T10:29:00Z</dcterms:modified>
</cp:coreProperties>
</file>